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id w:val="1696808757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szCs w:val="24"/>
          <w:lang w:eastAsia="ru-RU"/>
        </w:rPr>
      </w:sdtEndPr>
      <w:sdtContent>
        <w:p w:rsidR="00F149D1" w:rsidRPr="0086322F" w:rsidRDefault="00F149D1" w:rsidP="00F149D1">
          <w:pPr>
            <w:spacing w:after="0"/>
            <w:ind w:left="5103"/>
            <w:jc w:val="both"/>
          </w:pPr>
          <w:r>
            <w:t>Приложение №19</w:t>
          </w:r>
        </w:p>
        <w:p w:rsidR="00F149D1" w:rsidRPr="0086322F" w:rsidRDefault="00F149D1" w:rsidP="00F149D1">
          <w:pPr>
            <w:spacing w:after="0"/>
            <w:ind w:left="5103"/>
            <w:jc w:val="both"/>
          </w:pPr>
          <w:r w:rsidRPr="0086322F">
            <w:t>к основной образовательной программе</w:t>
          </w:r>
        </w:p>
        <w:p w:rsidR="00F149D1" w:rsidRPr="0086322F" w:rsidRDefault="00F149D1" w:rsidP="00F149D1">
          <w:pPr>
            <w:spacing w:after="0"/>
            <w:ind w:left="5103"/>
            <w:jc w:val="both"/>
            <w:rPr>
              <w:sz w:val="12"/>
            </w:rPr>
          </w:pPr>
          <w:r w:rsidRPr="0086322F">
            <w:t>начального общего образования</w:t>
          </w:r>
          <w:r w:rsidRPr="0086322F">
            <w:rPr>
              <w:sz w:val="12"/>
            </w:rPr>
            <w:t xml:space="preserve"> </w:t>
          </w:r>
        </w:p>
        <w:p w:rsidR="00F149D1" w:rsidRPr="0086322F" w:rsidRDefault="00F149D1" w:rsidP="00F149D1">
          <w:pPr>
            <w:spacing w:after="0" w:line="265" w:lineRule="auto"/>
            <w:ind w:left="5103" w:right="186"/>
            <w:rPr>
              <w:b/>
            </w:rPr>
          </w:pPr>
          <w:r w:rsidRPr="0086322F">
            <w:t>утвержденной 31.08.2022</w:t>
          </w:r>
        </w:p>
        <w:p w:rsidR="00F149D1" w:rsidRPr="0086322F" w:rsidRDefault="00F149D1" w:rsidP="00F149D1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Default="00F149D1" w:rsidP="00F149D1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F149D1" w:rsidRDefault="00F149D1" w:rsidP="00F149D1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F149D1" w:rsidRDefault="00F149D1" w:rsidP="00F149D1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F149D1" w:rsidRDefault="00F149D1" w:rsidP="00F149D1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F149D1" w:rsidRDefault="00F149D1" w:rsidP="00F149D1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F149D1" w:rsidRDefault="00F149D1" w:rsidP="00F149D1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25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25" w:lineRule="atLeast"/>
            <w:jc w:val="center"/>
            <w:rPr>
              <w:b/>
              <w:bCs/>
              <w:color w:val="181818"/>
              <w:sz w:val="28"/>
              <w:szCs w:val="28"/>
              <w:lang w:eastAsia="ru-RU"/>
            </w:rPr>
          </w:pPr>
          <w:r w:rsidRPr="0086322F">
            <w:rPr>
              <w:b/>
              <w:bCs/>
              <w:color w:val="181818"/>
              <w:sz w:val="28"/>
              <w:szCs w:val="28"/>
              <w:lang w:eastAsia="ru-RU"/>
            </w:rPr>
            <w:t>РАБОЧАЯ ПРОГРАММА</w:t>
          </w:r>
        </w:p>
        <w:p w:rsidR="00F149D1" w:rsidRPr="0086322F" w:rsidRDefault="00F149D1" w:rsidP="00F149D1">
          <w:pPr>
            <w:shd w:val="clear" w:color="auto" w:fill="FFFFFF"/>
            <w:spacing w:after="0" w:line="225" w:lineRule="atLeast"/>
            <w:jc w:val="center"/>
            <w:rPr>
              <w:color w:val="181818"/>
              <w:sz w:val="28"/>
              <w:szCs w:val="28"/>
              <w:lang w:eastAsia="ru-RU"/>
            </w:rPr>
          </w:pPr>
          <w:r>
            <w:rPr>
              <w:b/>
              <w:bCs/>
              <w:color w:val="181818"/>
              <w:sz w:val="28"/>
              <w:szCs w:val="28"/>
            </w:rPr>
            <w:t>ОСНОВНОГО</w:t>
          </w:r>
          <w:r w:rsidRPr="0086322F">
            <w:rPr>
              <w:b/>
              <w:bCs/>
              <w:color w:val="181818"/>
              <w:sz w:val="28"/>
              <w:szCs w:val="28"/>
              <w:lang w:eastAsia="ru-RU"/>
            </w:rPr>
            <w:t xml:space="preserve"> ОБЩЕГО ОБРАЗОВАНИЯ</w:t>
          </w:r>
        </w:p>
        <w:p w:rsidR="00F149D1" w:rsidRPr="0086322F" w:rsidRDefault="00F149D1" w:rsidP="00F149D1">
          <w:pPr>
            <w:pStyle w:val="2"/>
            <w:shd w:val="clear" w:color="auto" w:fill="FFFFFF"/>
            <w:spacing w:before="0" w:line="240" w:lineRule="atLeast"/>
            <w:jc w:val="center"/>
            <w:rPr>
              <w:rFonts w:ascii="Times New Roman" w:hAnsi="Times New Roman" w:cs="Times New Roman"/>
              <w:caps/>
              <w:color w:val="000000"/>
              <w:sz w:val="28"/>
              <w:szCs w:val="28"/>
            </w:rPr>
          </w:pPr>
          <w:r w:rsidRPr="0086322F">
            <w:rPr>
              <w:rFonts w:ascii="Times New Roman" w:eastAsia="Times New Roman" w:hAnsi="Times New Roman" w:cs="Times New Roman"/>
              <w:b w:val="0"/>
              <w:color w:val="181818"/>
              <w:sz w:val="28"/>
              <w:szCs w:val="28"/>
            </w:rPr>
            <w:t xml:space="preserve"> </w:t>
          </w: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ind w:left="266" w:right="4"/>
            <w:jc w:val="center"/>
            <w:rPr>
              <w:b/>
              <w:color w:val="181818"/>
              <w:sz w:val="28"/>
              <w:szCs w:val="28"/>
              <w:lang w:eastAsia="ru-RU"/>
            </w:rPr>
          </w:pPr>
          <w:r w:rsidRPr="0086322F">
            <w:rPr>
              <w:b/>
              <w:color w:val="181818"/>
              <w:sz w:val="28"/>
              <w:szCs w:val="28"/>
              <w:lang w:eastAsia="ru-RU"/>
            </w:rPr>
            <w:t xml:space="preserve">внеурочной деятельности </w:t>
          </w: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ind w:left="266"/>
            <w:jc w:val="center"/>
            <w:rPr>
              <w:b/>
              <w:color w:val="181818"/>
              <w:sz w:val="28"/>
              <w:szCs w:val="28"/>
              <w:lang w:eastAsia="ru-RU"/>
            </w:rPr>
          </w:pPr>
          <w:r w:rsidRPr="0086322F">
            <w:rPr>
              <w:b/>
              <w:color w:val="181818"/>
              <w:sz w:val="28"/>
              <w:szCs w:val="28"/>
              <w:lang w:eastAsia="ru-RU"/>
            </w:rPr>
            <w:t>«</w:t>
          </w:r>
          <w:r>
            <w:rPr>
              <w:b/>
              <w:color w:val="181818"/>
              <w:sz w:val="28"/>
              <w:szCs w:val="28"/>
              <w:lang w:eastAsia="ru-RU"/>
            </w:rPr>
            <w:t>Функциональная грамотность (читательская)</w:t>
          </w:r>
          <w:r w:rsidRPr="0086322F">
            <w:rPr>
              <w:b/>
              <w:color w:val="181818"/>
              <w:sz w:val="28"/>
              <w:szCs w:val="28"/>
              <w:lang w:eastAsia="ru-RU"/>
            </w:rPr>
            <w:t>»</w:t>
          </w: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ind w:left="266"/>
            <w:jc w:val="center"/>
            <w:rPr>
              <w:color w:val="181818"/>
              <w:sz w:val="28"/>
              <w:szCs w:val="28"/>
              <w:lang w:eastAsia="ru-RU"/>
            </w:rPr>
          </w:pPr>
          <w:r w:rsidRPr="0086322F">
            <w:rPr>
              <w:color w:val="181818"/>
              <w:sz w:val="28"/>
              <w:szCs w:val="28"/>
              <w:lang w:eastAsia="ru-RU"/>
            </w:rPr>
            <w:t xml:space="preserve">(для </w:t>
          </w:r>
          <w:r>
            <w:rPr>
              <w:color w:val="181818"/>
              <w:sz w:val="28"/>
              <w:szCs w:val="28"/>
            </w:rPr>
            <w:t xml:space="preserve">6-7 </w:t>
          </w:r>
          <w:r>
            <w:rPr>
              <w:color w:val="181818"/>
              <w:sz w:val="28"/>
              <w:szCs w:val="28"/>
            </w:rPr>
            <w:t xml:space="preserve"> классов</w:t>
          </w:r>
          <w:r w:rsidRPr="0086322F">
            <w:rPr>
              <w:color w:val="181818"/>
              <w:sz w:val="28"/>
              <w:szCs w:val="28"/>
              <w:lang w:eastAsia="ru-RU"/>
            </w:rPr>
            <w:t xml:space="preserve"> </w:t>
          </w:r>
          <w:r>
            <w:rPr>
              <w:color w:val="181818"/>
              <w:sz w:val="28"/>
              <w:szCs w:val="28"/>
            </w:rPr>
            <w:t>основного</w:t>
          </w:r>
          <w:r w:rsidRPr="0086322F">
            <w:rPr>
              <w:color w:val="181818"/>
              <w:sz w:val="28"/>
              <w:szCs w:val="28"/>
              <w:lang w:eastAsia="ru-RU"/>
            </w:rPr>
            <w:t xml:space="preserve"> общего образования)</w:t>
          </w:r>
        </w:p>
        <w:p w:rsidR="00F149D1" w:rsidRPr="0086322F" w:rsidRDefault="00F149D1" w:rsidP="00F149D1">
          <w:pPr>
            <w:shd w:val="clear" w:color="auto" w:fill="FFFFFF"/>
            <w:spacing w:after="0"/>
            <w:ind w:left="266"/>
            <w:jc w:val="center"/>
            <w:rPr>
              <w:color w:val="181818"/>
              <w:sz w:val="28"/>
              <w:szCs w:val="28"/>
              <w:lang w:eastAsia="ru-RU"/>
            </w:rPr>
          </w:pPr>
          <w:r w:rsidRPr="0086322F">
            <w:rPr>
              <w:color w:val="181818"/>
              <w:sz w:val="28"/>
              <w:szCs w:val="28"/>
              <w:lang w:eastAsia="ru-RU"/>
            </w:rPr>
            <w:t xml:space="preserve">                                                      </w:t>
          </w:r>
        </w:p>
        <w:p w:rsidR="00F149D1" w:rsidRPr="0086322F" w:rsidRDefault="00F149D1" w:rsidP="00F149D1">
          <w:pPr>
            <w:shd w:val="clear" w:color="auto" w:fill="FFFFFF"/>
            <w:spacing w:after="0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  <w:r w:rsidRPr="0086322F">
            <w:rPr>
              <w:color w:val="181818"/>
              <w:sz w:val="28"/>
              <w:szCs w:val="28"/>
              <w:lang w:eastAsia="ru-RU"/>
            </w:rPr>
            <w:t xml:space="preserve">              </w:t>
          </w: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rPr>
              <w:color w:val="181818"/>
              <w:sz w:val="28"/>
              <w:szCs w:val="28"/>
              <w:lang w:eastAsia="ru-RU"/>
            </w:rPr>
          </w:pPr>
        </w:p>
        <w:p w:rsidR="00F149D1" w:rsidRPr="0086322F" w:rsidRDefault="00F149D1" w:rsidP="00F149D1">
          <w:pPr>
            <w:shd w:val="clear" w:color="auto" w:fill="FFFFFF"/>
            <w:spacing w:after="0" w:line="231" w:lineRule="atLeast"/>
            <w:jc w:val="center"/>
            <w:rPr>
              <w:color w:val="181818"/>
              <w:sz w:val="28"/>
              <w:szCs w:val="28"/>
              <w:lang w:eastAsia="ru-RU"/>
            </w:rPr>
          </w:pPr>
          <w:r w:rsidRPr="0086322F">
            <w:rPr>
              <w:color w:val="181818"/>
              <w:sz w:val="28"/>
              <w:szCs w:val="28"/>
              <w:lang w:eastAsia="ru-RU"/>
            </w:rPr>
            <w:t>пгт. Новомихайловский, 2022</w:t>
          </w:r>
        </w:p>
        <w:bookmarkEnd w:id="0"/>
        <w:p w:rsidR="00207171" w:rsidRDefault="00207171" w:rsidP="00A4051E">
          <w:pPr>
            <w:spacing w:after="0" w:line="240" w:lineRule="auto"/>
          </w:pPr>
        </w:p>
        <w:p w:rsidR="00CD24A4" w:rsidRDefault="00CD24A4" w:rsidP="00A4051E">
          <w:pPr>
            <w:shd w:val="clear" w:color="auto" w:fill="FFFFFF"/>
            <w:spacing w:after="0" w:line="240" w:lineRule="auto"/>
            <w:ind w:left="720"/>
            <w:jc w:val="center"/>
            <w:rPr>
              <w:rFonts w:eastAsia="Times New Roman"/>
              <w:b/>
              <w:bCs/>
              <w:szCs w:val="24"/>
              <w:lang w:eastAsia="ru-RU"/>
            </w:rPr>
          </w:pPr>
        </w:p>
        <w:p w:rsidR="00BE6E72" w:rsidRPr="00A4051E" w:rsidRDefault="00207171" w:rsidP="00A4051E">
          <w:pPr>
            <w:shd w:val="clear" w:color="auto" w:fill="FFFFFF"/>
            <w:spacing w:after="0" w:line="240" w:lineRule="auto"/>
            <w:ind w:left="720"/>
            <w:jc w:val="center"/>
            <w:rPr>
              <w:rFonts w:eastAsia="Times New Roman"/>
              <w:sz w:val="28"/>
              <w:szCs w:val="28"/>
              <w:lang w:eastAsia="ru-RU"/>
            </w:rPr>
          </w:pPr>
          <w:r>
            <w:rPr>
              <w:rFonts w:eastAsia="Times New Roman"/>
              <w:b/>
              <w:bCs/>
              <w:szCs w:val="24"/>
              <w:lang w:eastAsia="ru-RU"/>
            </w:rPr>
            <w:br w:type="page"/>
          </w:r>
          <w:r w:rsidR="00BE6E72" w:rsidRPr="00A4051E">
            <w:rPr>
              <w:rFonts w:eastAsia="Times New Roman"/>
              <w:b/>
              <w:sz w:val="28"/>
              <w:szCs w:val="28"/>
              <w:lang w:eastAsia="ru-RU"/>
            </w:rPr>
            <w:lastRenderedPageBreak/>
            <w:t>Пояснительная записка</w:t>
          </w:r>
        </w:p>
        <w:p w:rsidR="00A4051E" w:rsidRDefault="00A4051E" w:rsidP="00A4051E">
          <w:pPr>
            <w:pStyle w:val="a4"/>
            <w:shd w:val="clear" w:color="auto" w:fill="FFFFFF"/>
            <w:spacing w:after="0" w:line="240" w:lineRule="auto"/>
            <w:jc w:val="both"/>
            <w:rPr>
              <w:sz w:val="28"/>
              <w:szCs w:val="28"/>
            </w:rPr>
          </w:pPr>
        </w:p>
        <w:p w:rsidR="00A86F13" w:rsidRPr="00A4051E" w:rsidRDefault="00A86F13" w:rsidP="00A4051E">
          <w:pPr>
            <w:pStyle w:val="Default"/>
            <w:ind w:left="720"/>
            <w:jc w:val="center"/>
            <w:rPr>
              <w:sz w:val="28"/>
              <w:szCs w:val="28"/>
            </w:rPr>
          </w:pPr>
          <w:r w:rsidRPr="00A4051E">
            <w:rPr>
              <w:b/>
              <w:bCs/>
              <w:iCs/>
              <w:sz w:val="28"/>
              <w:szCs w:val="28"/>
            </w:rPr>
            <w:t>Цели курса</w:t>
          </w:r>
        </w:p>
        <w:p w:rsidR="00A86F13" w:rsidRPr="00A86F13" w:rsidRDefault="00A86F13" w:rsidP="00A4051E">
          <w:pPr>
            <w:pStyle w:val="Default"/>
            <w:rPr>
              <w:sz w:val="28"/>
              <w:szCs w:val="28"/>
            </w:rPr>
          </w:pPr>
          <w:r>
            <w:rPr>
              <w:iCs/>
              <w:sz w:val="28"/>
              <w:szCs w:val="28"/>
            </w:rPr>
            <w:t>Ф</w:t>
          </w:r>
          <w:r w:rsidRPr="00A86F13">
            <w:rPr>
              <w:iCs/>
              <w:sz w:val="28"/>
              <w:szCs w:val="28"/>
            </w:rPr>
            <w:t xml:space="preserve">ормирование и развитие личности ребёнка на основе духовной и интеллектуальной потребности в чтении; </w:t>
          </w:r>
        </w:p>
        <w:p w:rsidR="00A86F13" w:rsidRPr="00A86F13" w:rsidRDefault="00A86F13" w:rsidP="00A4051E">
          <w:pPr>
            <w:pStyle w:val="Default"/>
            <w:rPr>
              <w:sz w:val="28"/>
              <w:szCs w:val="28"/>
            </w:rPr>
          </w:pPr>
          <w:r w:rsidRPr="00A86F13">
            <w:rPr>
              <w:sz w:val="28"/>
              <w:szCs w:val="28"/>
            </w:rPr>
            <w:t xml:space="preserve"> </w:t>
          </w:r>
          <w:r w:rsidRPr="00A86F13">
            <w:rPr>
              <w:iCs/>
              <w:sz w:val="28"/>
              <w:szCs w:val="28"/>
            </w:rPr>
            <w:t xml:space="preserve">формирование и развитие основ читательской компетенции, способствующей достижению результативности обучения по всем предметам образовательной программы школы; </w:t>
          </w:r>
        </w:p>
        <w:p w:rsidR="00A86F13" w:rsidRPr="00A86F13" w:rsidRDefault="00A86F13" w:rsidP="00A4051E">
          <w:pPr>
            <w:pStyle w:val="Default"/>
            <w:rPr>
              <w:iCs/>
              <w:sz w:val="28"/>
              <w:szCs w:val="28"/>
            </w:rPr>
          </w:pPr>
          <w:r w:rsidRPr="00A86F13">
            <w:rPr>
              <w:iCs/>
              <w:sz w:val="28"/>
              <w:szCs w:val="28"/>
            </w:rPr>
            <w:t>формирование функциональной грамотности учащихся как элемента общей культуры человека, живущего в открытом информационном пространстве;</w:t>
          </w:r>
        </w:p>
        <w:p w:rsidR="00A86F13" w:rsidRPr="00A86F13" w:rsidRDefault="009251B2" w:rsidP="00A4051E">
          <w:pPr>
            <w:pStyle w:val="Default"/>
            <w:rPr>
              <w:sz w:val="28"/>
              <w:szCs w:val="28"/>
            </w:rPr>
          </w:pPr>
          <w:r>
            <w:rPr>
              <w:sz w:val="28"/>
              <w:szCs w:val="28"/>
            </w:rPr>
            <w:t>формирование</w:t>
          </w:r>
          <w:r w:rsidR="00A86F13" w:rsidRPr="00A86F13">
            <w:rPr>
              <w:sz w:val="28"/>
              <w:szCs w:val="28"/>
            </w:rPr>
            <w:t xml:space="preserve">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    </w:r>
        </w:p>
        <w:p w:rsidR="00A86F13" w:rsidRDefault="00CE1EFC" w:rsidP="00A4051E">
          <w:pPr>
            <w:pStyle w:val="Default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Форма проведения занятий: факультатив</w:t>
          </w:r>
        </w:p>
        <w:p w:rsidR="0035083F" w:rsidRDefault="0035083F" w:rsidP="00A4051E">
          <w:pPr>
            <w:pStyle w:val="Default"/>
            <w:jc w:val="center"/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Планируемые результаты освоения курса внеурочной деятельности</w:t>
          </w:r>
        </w:p>
        <w:p w:rsidR="0035083F" w:rsidRDefault="0035083F" w:rsidP="00A4051E">
          <w:pPr>
            <w:pStyle w:val="Defaul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Изучение русского языка по данной программе способствует формированию у обучающихся личностных, </w:t>
          </w:r>
          <w:proofErr w:type="spellStart"/>
          <w:r>
            <w:rPr>
              <w:sz w:val="28"/>
              <w:szCs w:val="28"/>
            </w:rPr>
            <w:t>метапредметных</w:t>
          </w:r>
          <w:proofErr w:type="spellEnd"/>
          <w:r>
            <w:rPr>
              <w:sz w:val="28"/>
              <w:szCs w:val="28"/>
            </w:rPr>
    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b/>
              <w:bCs/>
              <w:i/>
              <w:iCs/>
              <w:sz w:val="28"/>
              <w:szCs w:val="28"/>
            </w:rPr>
            <w:t xml:space="preserve">Личностные результаты: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sz w:val="28"/>
              <w:szCs w:val="28"/>
            </w:rPr>
            <w:t xml:space="preserve"> формирование активной жизненной позиции;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sz w:val="28"/>
              <w:szCs w:val="28"/>
            </w:rPr>
            <w:t xml:space="preserve"> 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sz w:val="28"/>
              <w:szCs w:val="28"/>
            </w:rPr>
            <w:t xml:space="preserve"> 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proofErr w:type="spellStart"/>
          <w:r w:rsidRPr="00CD24A4">
            <w:rPr>
              <w:b/>
              <w:bCs/>
              <w:i/>
              <w:iCs/>
              <w:sz w:val="28"/>
              <w:szCs w:val="28"/>
            </w:rPr>
            <w:t>Метапредметные</w:t>
          </w:r>
          <w:proofErr w:type="spellEnd"/>
          <w:r w:rsidRPr="00CD24A4">
            <w:rPr>
              <w:b/>
              <w:bCs/>
              <w:i/>
              <w:iCs/>
              <w:sz w:val="28"/>
              <w:szCs w:val="28"/>
            </w:rPr>
            <w:t xml:space="preserve"> результаты: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i/>
              <w:iCs/>
              <w:sz w:val="28"/>
              <w:szCs w:val="28"/>
            </w:rPr>
            <w:t xml:space="preserve">овладеют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sz w:val="28"/>
              <w:szCs w:val="28"/>
            </w:rPr>
            <w:t xml:space="preserve"> элементарными навыками работы с книгой;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sz w:val="28"/>
              <w:szCs w:val="28"/>
            </w:rPr>
            <w:t xml:space="preserve"> 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sz w:val="28"/>
              <w:szCs w:val="28"/>
            </w:rPr>
            <w:t xml:space="preserve"> элементарными навыками чтения текстов разных стилей и типов речи (в первую очередь научно-учебных, научно-познавательных).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sz w:val="28"/>
              <w:szCs w:val="28"/>
            </w:rPr>
            <w:t xml:space="preserve">Применяя стратегии чтения в работе с текстом, учащиеся смогут осуществлять деятельность, направленную на </w:t>
          </w:r>
          <w:r w:rsidRPr="00CD24A4">
            <w:rPr>
              <w:b/>
              <w:bCs/>
              <w:i/>
              <w:iCs/>
              <w:sz w:val="28"/>
              <w:szCs w:val="28"/>
            </w:rPr>
            <w:t>поиск информации и понимание прочитанного</w:t>
          </w:r>
          <w:r w:rsidRPr="00CD24A4">
            <w:rPr>
              <w:sz w:val="28"/>
              <w:szCs w:val="28"/>
            </w:rPr>
            <w:t xml:space="preserve">, </w:t>
          </w:r>
          <w:r w:rsidRPr="00CD24A4">
            <w:rPr>
              <w:i/>
              <w:iCs/>
              <w:sz w:val="28"/>
              <w:szCs w:val="28"/>
            </w:rPr>
            <w:t xml:space="preserve">на основе умений: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sz w:val="28"/>
              <w:szCs w:val="28"/>
            </w:rPr>
            <w:t xml:space="preserve"> определять главную тему, общую цель или назначение текста;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sz w:val="28"/>
              <w:szCs w:val="28"/>
            </w:rPr>
            <w:t xml:space="preserve"> предвосхищать содержание текста по заголовку с опорой на имеющийся читательский и жизненный опыт;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sz w:val="28"/>
              <w:szCs w:val="28"/>
            </w:rPr>
            <w:t xml:space="preserve"> находить основные текстовые и вне текстовые компоненты (в не сплошных текстах);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sz w:val="28"/>
              <w:szCs w:val="28"/>
            </w:rPr>
            <w:lastRenderedPageBreak/>
            <w:t xml:space="preserve"> находить в тексте требуемую информацию (явную): главную и второстепенную, фактическую и иллюстративную, тезисную и доказательную и т.п.;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sz w:val="28"/>
              <w:szCs w:val="28"/>
            </w:rPr>
            <w:t xml:space="preserve"> выделять термины, обозначающие основные понятия текста.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sz w:val="28"/>
              <w:szCs w:val="28"/>
            </w:rPr>
            <w:t xml:space="preserve">Применяя стратегии чтения в работе с текстом, учащиеся смогут осуществлять деятельность, направленную на </w:t>
          </w:r>
          <w:r w:rsidRPr="00CD24A4">
            <w:rPr>
              <w:b/>
              <w:bCs/>
              <w:i/>
              <w:iCs/>
              <w:sz w:val="28"/>
              <w:szCs w:val="28"/>
            </w:rPr>
            <w:t>понимание и интерпретацию информации</w:t>
          </w:r>
          <w:r w:rsidRPr="00CD24A4">
            <w:rPr>
              <w:sz w:val="28"/>
              <w:szCs w:val="28"/>
            </w:rPr>
            <w:t xml:space="preserve">, </w:t>
          </w:r>
          <w:r w:rsidRPr="00CD24A4">
            <w:rPr>
              <w:i/>
              <w:iCs/>
              <w:sz w:val="28"/>
              <w:szCs w:val="28"/>
            </w:rPr>
            <w:t xml:space="preserve">на основе умений: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sz w:val="28"/>
              <w:szCs w:val="28"/>
            </w:rPr>
            <w:t xml:space="preserve"> понимать смысл и назначение текста, задачу/позицию автора в разных видах текстов;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sz w:val="28"/>
              <w:szCs w:val="28"/>
            </w:rPr>
            <w:t xml:space="preserve"> выбирать из текста или придумывать заголовок, соответствующий содержанию и общему смыслу текста;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 формулировать тезис, выражающий общий смысл текста, передавать в устной и письменной форме главное в содержании текста;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 объяснять порядок частей, содержащихся в тексте;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 сопоставлять и объяснять основные текстовые и вне текстовые компоненты (в не сплошных текстах);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 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 задавать вопросы по содержанию текста и отвечать на них;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 прогнозировать содержание текста;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 находить скрытую информацию в тексте;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 использовать словари с целью уточнения непонятного значения слова.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Применяя стратегии чтения в работе с текстом, учащиеся смогут осуществлять деятельность, направленную на </w:t>
          </w:r>
          <w:r w:rsidRPr="00CD24A4">
            <w:rPr>
              <w:b/>
              <w:bCs/>
              <w:i/>
              <w:iCs/>
              <w:color w:val="auto"/>
              <w:sz w:val="28"/>
              <w:szCs w:val="28"/>
            </w:rPr>
            <w:t>понимание и преобразование информации</w:t>
          </w:r>
          <w:r w:rsidRPr="00CD24A4">
            <w:rPr>
              <w:color w:val="auto"/>
              <w:sz w:val="28"/>
              <w:szCs w:val="28"/>
            </w:rPr>
            <w:t xml:space="preserve">, </w:t>
          </w:r>
          <w:r w:rsidRPr="00CD24A4">
            <w:rPr>
              <w:i/>
              <w:iCs/>
              <w:color w:val="auto"/>
              <w:sz w:val="28"/>
              <w:szCs w:val="28"/>
            </w:rPr>
            <w:t xml:space="preserve">на основе умений: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 составлять план к тексту и структурировать текст, используя план;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 делать пометки, выписки, цитировать фрагменты текста в соответствии с коммуникативным замыслом;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 приводить аргументы/примеры к тезису, содержащемуся в тексте;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 преобразовывать (перекодировать) текст, используя новые формы представления информации (опорные схемы, таблицы, рисунки и т.п.).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Применяя стратегии чтения в работе с текстом, учащиеся смогут осуществить деятельность, направленную на </w:t>
          </w:r>
          <w:r w:rsidRPr="00CD24A4">
            <w:rPr>
              <w:b/>
              <w:bCs/>
              <w:i/>
              <w:iCs/>
              <w:color w:val="auto"/>
              <w:sz w:val="28"/>
              <w:szCs w:val="28"/>
            </w:rPr>
            <w:t>оценку информации и рефлексию</w:t>
          </w:r>
          <w:r w:rsidRPr="00CD24A4">
            <w:rPr>
              <w:color w:val="auto"/>
              <w:sz w:val="28"/>
              <w:szCs w:val="28"/>
            </w:rPr>
            <w:t xml:space="preserve">, </w:t>
          </w:r>
          <w:r w:rsidRPr="00CD24A4">
            <w:rPr>
              <w:i/>
              <w:iCs/>
              <w:color w:val="auto"/>
              <w:sz w:val="28"/>
              <w:szCs w:val="28"/>
            </w:rPr>
            <w:t xml:space="preserve">на основе умений: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 откликаться на содержание текста: связывать информацию, обнаруженную в тексте, со своими представлениями о мире;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 оценивать утверждения, находить доводы в защиту своей точки зрения в тексте; </w:t>
          </w:r>
        </w:p>
        <w:p w:rsidR="0035083F" w:rsidRPr="00CD24A4" w:rsidRDefault="0035083F" w:rsidP="00A4051E">
          <w:pPr>
            <w:pStyle w:val="Default"/>
            <w:rPr>
              <w:color w:val="auto"/>
              <w:sz w:val="28"/>
              <w:szCs w:val="28"/>
            </w:rPr>
          </w:pPr>
          <w:r w:rsidRPr="00CD24A4">
            <w:rPr>
              <w:color w:val="auto"/>
              <w:sz w:val="28"/>
              <w:szCs w:val="28"/>
            </w:rPr>
            <w:t xml:space="preserve">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 </w:t>
          </w:r>
        </w:p>
        <w:p w:rsidR="0035083F" w:rsidRPr="00CD24A4" w:rsidRDefault="0035083F" w:rsidP="00A4051E">
          <w:pPr>
            <w:pStyle w:val="Default"/>
            <w:rPr>
              <w:b/>
              <w:bCs/>
              <w:i/>
              <w:sz w:val="28"/>
              <w:szCs w:val="28"/>
            </w:rPr>
          </w:pPr>
          <w:r w:rsidRPr="00CD24A4">
            <w:rPr>
              <w:b/>
              <w:bCs/>
              <w:i/>
              <w:sz w:val="28"/>
              <w:szCs w:val="28"/>
            </w:rPr>
            <w:t>Предметны</w:t>
          </w:r>
          <w:r w:rsidR="00C369A9" w:rsidRPr="00CD24A4">
            <w:rPr>
              <w:b/>
              <w:bCs/>
              <w:i/>
              <w:sz w:val="28"/>
              <w:szCs w:val="28"/>
            </w:rPr>
            <w:t>е</w:t>
          </w:r>
          <w:r w:rsidRPr="00CD24A4">
            <w:rPr>
              <w:b/>
              <w:bCs/>
              <w:i/>
              <w:sz w:val="28"/>
              <w:szCs w:val="28"/>
            </w:rPr>
            <w:t xml:space="preserve"> результат</w:t>
          </w:r>
          <w:r w:rsidR="00C369A9" w:rsidRPr="00CD24A4">
            <w:rPr>
              <w:b/>
              <w:bCs/>
              <w:i/>
              <w:sz w:val="28"/>
              <w:szCs w:val="28"/>
            </w:rPr>
            <w:t>ы:</w:t>
          </w:r>
        </w:p>
        <w:p w:rsidR="00C369A9" w:rsidRPr="00CD24A4" w:rsidRDefault="00C369A9" w:rsidP="00A4051E">
          <w:pPr>
            <w:pStyle w:val="Default"/>
            <w:rPr>
              <w:i/>
              <w:sz w:val="28"/>
              <w:szCs w:val="28"/>
            </w:rPr>
          </w:pPr>
          <w:r w:rsidRPr="00CD24A4">
            <w:rPr>
              <w:b/>
              <w:bCs/>
              <w:i/>
              <w:sz w:val="28"/>
              <w:szCs w:val="28"/>
            </w:rPr>
            <w:t>умеет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  <w:r w:rsidRPr="00CD24A4">
            <w:rPr>
              <w:sz w:val="28"/>
              <w:szCs w:val="28"/>
            </w:rPr>
            <w:lastRenderedPageBreak/>
            <w:t> находит</w:t>
          </w:r>
          <w:r w:rsidR="00C369A9" w:rsidRPr="00CD24A4">
            <w:rPr>
              <w:sz w:val="28"/>
              <w:szCs w:val="28"/>
            </w:rPr>
            <w:t>ь</w:t>
          </w:r>
          <w:r w:rsidRPr="00CD24A4">
            <w:rPr>
              <w:sz w:val="28"/>
              <w:szCs w:val="28"/>
            </w:rPr>
            <w:t xml:space="preserve"> и извлекат</w:t>
          </w:r>
          <w:r w:rsidR="00C369A9" w:rsidRPr="00CD24A4">
            <w:rPr>
              <w:sz w:val="28"/>
              <w:szCs w:val="28"/>
            </w:rPr>
            <w:t>ь</w:t>
          </w:r>
          <w:r w:rsidRPr="00CD24A4">
            <w:rPr>
              <w:sz w:val="28"/>
              <w:szCs w:val="28"/>
            </w:rPr>
            <w:t xml:space="preserve"> информацию из различных текстов. </w:t>
          </w:r>
        </w:p>
        <w:p w:rsidR="0035083F" w:rsidRPr="00CD24A4" w:rsidRDefault="0035083F" w:rsidP="00A4051E">
          <w:pPr>
            <w:pStyle w:val="Default"/>
            <w:rPr>
              <w:sz w:val="28"/>
              <w:szCs w:val="28"/>
            </w:rPr>
          </w:pPr>
        </w:p>
        <w:p w:rsidR="0035083F" w:rsidRDefault="0035083F" w:rsidP="00A4051E">
          <w:pPr>
            <w:shd w:val="clear" w:color="auto" w:fill="FFFFFF"/>
            <w:spacing w:after="0" w:line="240" w:lineRule="auto"/>
            <w:ind w:left="720"/>
            <w:jc w:val="center"/>
            <w:rPr>
              <w:rFonts w:eastAsia="Times New Roman"/>
              <w:b/>
              <w:szCs w:val="24"/>
              <w:lang w:eastAsia="ru-RU"/>
            </w:rPr>
          </w:pPr>
        </w:p>
        <w:p w:rsidR="00BE6E72" w:rsidRPr="00A4051E" w:rsidRDefault="00BE6E72" w:rsidP="00A4051E">
          <w:pPr>
            <w:shd w:val="clear" w:color="auto" w:fill="FFFFFF"/>
            <w:spacing w:after="0" w:line="240" w:lineRule="auto"/>
            <w:ind w:left="720"/>
            <w:jc w:val="center"/>
            <w:rPr>
              <w:rFonts w:eastAsia="Times New Roman"/>
              <w:b/>
              <w:sz w:val="28"/>
              <w:szCs w:val="28"/>
              <w:lang w:eastAsia="ru-RU"/>
            </w:rPr>
          </w:pPr>
          <w:r w:rsidRPr="00A4051E">
            <w:rPr>
              <w:rFonts w:eastAsia="Times New Roman"/>
              <w:b/>
              <w:sz w:val="28"/>
              <w:szCs w:val="28"/>
              <w:lang w:eastAsia="ru-RU"/>
            </w:rPr>
            <w:t>Тематическое планирование</w:t>
          </w:r>
        </w:p>
        <w:p w:rsidR="00BE6E72" w:rsidRDefault="00BE6E72" w:rsidP="00A4051E">
          <w:pPr>
            <w:shd w:val="clear" w:color="auto" w:fill="FFFFFF"/>
            <w:spacing w:after="0" w:line="240" w:lineRule="auto"/>
            <w:ind w:left="720"/>
            <w:jc w:val="both"/>
            <w:rPr>
              <w:rFonts w:eastAsia="Times New Roman"/>
              <w:szCs w:val="24"/>
              <w:lang w:eastAsia="ru-RU"/>
            </w:rPr>
          </w:pPr>
        </w:p>
        <w:tbl>
          <w:tblPr>
            <w:tblStyle w:val="a3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3819"/>
            <w:gridCol w:w="1713"/>
            <w:gridCol w:w="1762"/>
            <w:gridCol w:w="1557"/>
          </w:tblGrid>
          <w:tr w:rsidR="00BE6E72" w:rsidTr="009B5719">
            <w:trPr>
              <w:trHeight w:val="1294"/>
            </w:trPr>
            <w:tc>
              <w:tcPr>
                <w:tcW w:w="6785" w:type="dxa"/>
              </w:tcPr>
              <w:p w:rsidR="00BE6E72" w:rsidRPr="00A4051E" w:rsidRDefault="00BE6E72" w:rsidP="00A4051E">
                <w:pPr>
                  <w:jc w:val="both"/>
                  <w:rPr>
                    <w:rFonts w:eastAsia="Times New Roman"/>
                    <w:b/>
                    <w:szCs w:val="24"/>
                    <w:lang w:eastAsia="ru-RU"/>
                  </w:rPr>
                </w:pPr>
                <w:r w:rsidRPr="00A4051E">
                  <w:rPr>
                    <w:rFonts w:eastAsia="Times New Roman"/>
                    <w:b/>
                    <w:szCs w:val="24"/>
                    <w:lang w:eastAsia="ru-RU"/>
                  </w:rPr>
                  <w:t>наименование разделов и тем, планируемых для освоения обучающимися</w:t>
                </w:r>
              </w:p>
            </w:tc>
            <w:tc>
              <w:tcPr>
                <w:tcW w:w="1985" w:type="dxa"/>
              </w:tcPr>
              <w:p w:rsidR="00BE6E72" w:rsidRPr="00A4051E" w:rsidRDefault="00BE6E72" w:rsidP="00A4051E">
                <w:pPr>
                  <w:jc w:val="both"/>
                  <w:rPr>
                    <w:rFonts w:eastAsia="Times New Roman"/>
                    <w:b/>
                    <w:sz w:val="20"/>
                    <w:szCs w:val="24"/>
                    <w:lang w:eastAsia="ru-RU"/>
                  </w:rPr>
                </w:pPr>
                <w:r w:rsidRPr="00A4051E">
                  <w:rPr>
                    <w:rFonts w:eastAsia="Times New Roman"/>
                    <w:b/>
                    <w:sz w:val="20"/>
                    <w:szCs w:val="24"/>
                    <w:lang w:eastAsia="ru-RU"/>
                  </w:rPr>
                  <w:t>количество академических часов, отводимых на освоение каждого раздела и темы</w:t>
                </w:r>
              </w:p>
            </w:tc>
            <w:tc>
              <w:tcPr>
                <w:tcW w:w="2409" w:type="dxa"/>
              </w:tcPr>
              <w:p w:rsidR="00BE6E72" w:rsidRPr="00A4051E" w:rsidRDefault="00BE6E72" w:rsidP="00A4051E">
                <w:pPr>
                  <w:jc w:val="both"/>
                  <w:rPr>
                    <w:rFonts w:eastAsia="Times New Roman"/>
                    <w:b/>
                    <w:sz w:val="20"/>
                    <w:szCs w:val="24"/>
                    <w:lang w:eastAsia="ru-RU"/>
                  </w:rPr>
                </w:pPr>
                <w:r w:rsidRPr="00A4051E">
                  <w:rPr>
                    <w:rFonts w:eastAsia="Times New Roman"/>
                    <w:b/>
                    <w:sz w:val="20"/>
                    <w:szCs w:val="24"/>
                    <w:lang w:eastAsia="ru-RU"/>
                  </w:rPr>
                  <w:t>информация об электронных учебно-методических материалах, которые можно использовать при изучении каждой темы</w:t>
                </w:r>
              </w:p>
            </w:tc>
            <w:tc>
              <w:tcPr>
                <w:tcW w:w="2184" w:type="dxa"/>
              </w:tcPr>
              <w:p w:rsidR="00BE6E72" w:rsidRPr="00A4051E" w:rsidRDefault="00BE6E72" w:rsidP="00A4051E">
                <w:pPr>
                  <w:jc w:val="both"/>
                  <w:rPr>
                    <w:rFonts w:eastAsia="Times New Roman"/>
                    <w:b/>
                    <w:sz w:val="20"/>
                    <w:szCs w:val="24"/>
                    <w:lang w:eastAsia="ru-RU"/>
                  </w:rPr>
                </w:pPr>
                <w:r w:rsidRPr="00A4051E">
                  <w:rPr>
                    <w:rFonts w:eastAsia="Times New Roman"/>
                    <w:b/>
                    <w:sz w:val="20"/>
                    <w:szCs w:val="24"/>
                    <w:lang w:eastAsia="ru-RU"/>
                  </w:rPr>
                  <w:t>учет рабочей программы воспитания</w:t>
                </w:r>
              </w:p>
            </w:tc>
          </w:tr>
          <w:tr w:rsidR="00BE6E72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Умеем ли мы читать? (Виды чтения)</w:t>
                </w:r>
              </w:p>
              <w:p w:rsidR="00BE6E72" w:rsidRPr="00CD24A4" w:rsidRDefault="00BE6E72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BE6E72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BE6E72" w:rsidRDefault="00BE6E72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BE6E72" w:rsidRDefault="00BE6E72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BE6E72" w:rsidTr="009B5719">
            <w:trPr>
              <w:trHeight w:val="258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Как выбрать книгу? (Виды чтения: просмотровое, ознакомительное.) Учимся ставить цель чтения («Знаю – хочу узнать – узнал»)</w:t>
                </w:r>
              </w:p>
              <w:p w:rsidR="00BE6E72" w:rsidRPr="00CD24A4" w:rsidRDefault="00BE6E72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BE6E72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BE6E72" w:rsidRDefault="00BE6E72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BE6E72" w:rsidRDefault="00BE6E72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BE6E72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С чего начинается текст? (Роль заглавия и эпиграфа)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BE6E72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BE6E72" w:rsidRDefault="00BE6E72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BE6E72" w:rsidRDefault="00BE6E72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Что и о чём? (Углубление понятия о тексте) Определение основной темы в фольклорном произведении.</w:t>
                </w:r>
                <w:r w:rsidRPr="00CD24A4">
                  <w:rPr>
                    <w:rFonts w:ascii="Arial" w:hAnsi="Arial" w:cs="Arial"/>
                    <w:szCs w:val="24"/>
                  </w:rPr>
                  <w:br/>
                  <w:t>Пословицы, поговорки как источник информации.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Определение основной темы и идеи в эпическом произведении. Древнерусская летопись как источник информации о реалиях времени.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Определение основной темы и идеи в лирическом произведении. Поэтический текст как источник информации.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Внимание к слову.</w:t>
                </w:r>
                <w:r w:rsidRPr="00CD24A4">
                  <w:rPr>
                    <w:rFonts w:ascii="Arial" w:hAnsi="Arial" w:cs="Arial"/>
                    <w:szCs w:val="24"/>
                  </w:rPr>
                  <w:br/>
                  <w:t>Наши друзья и помощники (Словари и справочники)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 xml:space="preserve">Учимся читать учебный текст (Элементы учебного текста). Главное и неглавное в тексте </w:t>
                </w:r>
                <w:r w:rsidRPr="00CD24A4">
                  <w:rPr>
                    <w:rFonts w:ascii="Arial" w:hAnsi="Arial" w:cs="Arial"/>
                    <w:szCs w:val="24"/>
                  </w:rPr>
                  <w:lastRenderedPageBreak/>
                  <w:t>(Виды информации в учебном тексте)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lastRenderedPageBreak/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lastRenderedPageBreak/>
                  <w:t>Практикум-диагностика (Тестовая работа по применению умений работать с информацией и выделять главную мысль)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Воображение и прогнозирование.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Учимся читать «между строк» (Скрытая информация в тексте)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Как построен текст? (Строение текстов разных типов речи)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«Сцепления» в тексте (Смысловые связи в тексте)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Ролевая игра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Стили речи. Погружение в текст. Сопоставление содержания текстов разговорного стиля. Личная ситуация в текстах.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Погружение в текст.</w:t>
                </w:r>
                <w:r w:rsidR="00A4051E" w:rsidRPr="00CD24A4">
                  <w:rPr>
                    <w:rFonts w:ascii="Arial" w:hAnsi="Arial" w:cs="Arial"/>
                    <w:szCs w:val="24"/>
                  </w:rPr>
                  <w:t xml:space="preserve"> </w:t>
                </w:r>
                <w:r w:rsidRPr="00CD24A4">
                  <w:rPr>
                    <w:rFonts w:ascii="Arial" w:hAnsi="Arial" w:cs="Arial"/>
                    <w:szCs w:val="24"/>
                  </w:rPr>
                  <w:t>Типы текстов: текст-повествование (рассказ, отчет, репортаж)</w:t>
                </w:r>
                <w:proofErr w:type="gramStart"/>
                <w:r w:rsidRPr="00CD24A4">
                  <w:rPr>
                    <w:rFonts w:ascii="Arial" w:hAnsi="Arial" w:cs="Arial"/>
                    <w:szCs w:val="24"/>
                  </w:rPr>
                  <w:t>,т</w:t>
                </w:r>
                <w:proofErr w:type="gramEnd"/>
                <w:r w:rsidRPr="00CD24A4">
                  <w:rPr>
                    <w:rFonts w:ascii="Arial" w:hAnsi="Arial" w:cs="Arial"/>
                    <w:szCs w:val="24"/>
                  </w:rPr>
                  <w:t>екст-описание (художественное и техническое).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Воображение и прогнозирование.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Сопоставление содержания художественных текстов. Определение авторской позиции в художественных текстах.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Диалог с текстом.</w:t>
                </w:r>
                <w:r w:rsidR="00A4051E" w:rsidRPr="00CD24A4">
                  <w:rPr>
                    <w:rFonts w:ascii="Arial" w:hAnsi="Arial" w:cs="Arial"/>
                    <w:szCs w:val="24"/>
                  </w:rPr>
                  <w:t xml:space="preserve"> </w:t>
                </w:r>
                <w:r w:rsidRPr="00CD24A4">
                  <w:rPr>
                    <w:rFonts w:ascii="Arial" w:hAnsi="Arial" w:cs="Arial"/>
                    <w:szCs w:val="24"/>
                  </w:rPr>
                  <w:t>Работа с текстом: как понимать информацию, содержащуюся в тексте?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Диалог с текстом («Толстые и тонкие» вопросы)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lastRenderedPageBreak/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lastRenderedPageBreak/>
                  <w:t>Диалог с текстом (Выделение главной мысли)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Практикум-диагностика (Тестовая работа по комплексному применению умений работать с информацией и текстом)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Командная игра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Учимся читать «между строк» (Скрытая информация в тексте)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Что помогает понять текст? (План текста)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Что помогает понять текст (Перекодирование информации: пометки, выписки, цитаты)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 xml:space="preserve">Работа с </w:t>
                </w:r>
                <w:proofErr w:type="spellStart"/>
                <w:r w:rsidRPr="00CD24A4">
                  <w:rPr>
                    <w:rFonts w:ascii="Arial" w:hAnsi="Arial" w:cs="Arial"/>
                    <w:szCs w:val="24"/>
                  </w:rPr>
                  <w:t>несплошным</w:t>
                </w:r>
                <w:proofErr w:type="spellEnd"/>
                <w:r w:rsidRPr="00CD24A4">
                  <w:rPr>
                    <w:rFonts w:ascii="Arial" w:hAnsi="Arial" w:cs="Arial"/>
                    <w:szCs w:val="24"/>
                  </w:rPr>
                  <w:t xml:space="preserve"> текстом: таблицы и карты</w:t>
                </w:r>
              </w:p>
              <w:p w:rsidR="009B5719" w:rsidRPr="00CD24A4" w:rsidRDefault="009B5719" w:rsidP="00A4051E">
                <w:pPr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Когда текст прочитан. (Оценка информации)</w:t>
                </w:r>
              </w:p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B53B2E" w:rsidRPr="00CD24A4" w:rsidRDefault="00B53B2E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Типы задач на грамотность. Интерпретационные задачи.</w:t>
                </w:r>
              </w:p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9B5719" w:rsidTr="009B5719">
            <w:trPr>
              <w:trHeight w:val="244"/>
            </w:trPr>
            <w:tc>
              <w:tcPr>
                <w:tcW w:w="6785" w:type="dxa"/>
              </w:tcPr>
              <w:p w:rsidR="00B53B2E" w:rsidRPr="00CD24A4" w:rsidRDefault="00B53B2E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Сопоставление содержания текстов публицистического стиля. Общественная ситуация в текстах.</w:t>
                </w:r>
              </w:p>
              <w:p w:rsidR="009B5719" w:rsidRPr="00CD24A4" w:rsidRDefault="009B5719" w:rsidP="00A4051E">
                <w:pPr>
                  <w:rPr>
                    <w:rFonts w:ascii="Arial" w:hAnsi="Arial" w:cs="Arial"/>
                    <w:szCs w:val="24"/>
                  </w:rPr>
                </w:pPr>
              </w:p>
            </w:tc>
            <w:tc>
              <w:tcPr>
                <w:tcW w:w="1985" w:type="dxa"/>
              </w:tcPr>
              <w:p w:rsidR="009B5719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9B5719" w:rsidRDefault="009B5719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B53B2E" w:rsidTr="009B5719">
            <w:trPr>
              <w:trHeight w:val="244"/>
            </w:trPr>
            <w:tc>
              <w:tcPr>
                <w:tcW w:w="6785" w:type="dxa"/>
              </w:tcPr>
              <w:p w:rsidR="00B53B2E" w:rsidRPr="00CD24A4" w:rsidRDefault="00B53B2E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Типы текстов:</w:t>
                </w:r>
                <w:r w:rsidR="00A4051E" w:rsidRPr="00CD24A4">
                  <w:rPr>
                    <w:rFonts w:ascii="Arial" w:hAnsi="Arial" w:cs="Arial"/>
                    <w:szCs w:val="24"/>
                  </w:rPr>
                  <w:t xml:space="preserve"> </w:t>
                </w:r>
                <w:r w:rsidRPr="00CD24A4">
                  <w:rPr>
                    <w:rFonts w:ascii="Arial" w:hAnsi="Arial" w:cs="Arial"/>
                    <w:szCs w:val="24"/>
                  </w:rPr>
                  <w:t>текст-объяснение (объяснительное сочинение,</w:t>
                </w:r>
                <w:r w:rsidR="00A4051E" w:rsidRPr="00CD24A4">
                  <w:rPr>
                    <w:rFonts w:ascii="Arial" w:hAnsi="Arial" w:cs="Arial"/>
                    <w:szCs w:val="24"/>
                  </w:rPr>
                  <w:t xml:space="preserve"> </w:t>
                </w:r>
                <w:r w:rsidRPr="00CD24A4">
                  <w:rPr>
                    <w:rFonts w:ascii="Arial" w:hAnsi="Arial" w:cs="Arial"/>
                    <w:szCs w:val="24"/>
                  </w:rPr>
                  <w:t>резюме, толкование, определение).</w:t>
                </w:r>
                <w:r w:rsidRPr="00CD24A4">
                  <w:rPr>
                    <w:rFonts w:ascii="Arial" w:hAnsi="Arial" w:cs="Arial"/>
                    <w:szCs w:val="24"/>
                  </w:rPr>
                  <w:br/>
                  <w:t>Поиск комментариев, подтверждающих</w:t>
                </w:r>
                <w:r w:rsidR="00A4051E" w:rsidRPr="00CD24A4">
                  <w:rPr>
                    <w:rFonts w:ascii="Arial" w:hAnsi="Arial" w:cs="Arial"/>
                    <w:szCs w:val="24"/>
                  </w:rPr>
                  <w:t xml:space="preserve"> </w:t>
                </w:r>
                <w:r w:rsidRPr="00CD24A4">
                  <w:rPr>
                    <w:rFonts w:ascii="Arial" w:hAnsi="Arial" w:cs="Arial"/>
                    <w:szCs w:val="24"/>
                  </w:rPr>
                  <w:t>основную мысль текста, предложенного для анализа.</w:t>
                </w:r>
              </w:p>
              <w:p w:rsidR="00B53B2E" w:rsidRPr="00CD24A4" w:rsidRDefault="00B53B2E" w:rsidP="00A4051E">
                <w:pPr>
                  <w:rPr>
                    <w:rFonts w:ascii="Arial" w:hAnsi="Arial" w:cs="Arial"/>
                    <w:szCs w:val="24"/>
                  </w:rPr>
                </w:pPr>
              </w:p>
            </w:tc>
            <w:tc>
              <w:tcPr>
                <w:tcW w:w="1985" w:type="dxa"/>
              </w:tcPr>
              <w:p w:rsidR="00B53B2E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B53B2E" w:rsidRDefault="00B53B2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B53B2E" w:rsidRDefault="00B53B2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B53B2E" w:rsidTr="009B5719">
            <w:trPr>
              <w:trHeight w:val="244"/>
            </w:trPr>
            <w:tc>
              <w:tcPr>
                <w:tcW w:w="6785" w:type="dxa"/>
              </w:tcPr>
              <w:p w:rsidR="00B53B2E" w:rsidRPr="00CD24A4" w:rsidRDefault="00B53B2E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Практикум-диагностика (Тестовая работа по комплексному применению умений работать с информацией и текстом)</w:t>
                </w:r>
              </w:p>
              <w:p w:rsidR="00B53B2E" w:rsidRPr="00CD24A4" w:rsidRDefault="00B53B2E" w:rsidP="00A4051E">
                <w:pPr>
                  <w:rPr>
                    <w:rFonts w:ascii="Arial" w:hAnsi="Arial" w:cs="Arial"/>
                    <w:szCs w:val="24"/>
                  </w:rPr>
                </w:pPr>
              </w:p>
            </w:tc>
            <w:tc>
              <w:tcPr>
                <w:tcW w:w="1985" w:type="dxa"/>
              </w:tcPr>
              <w:p w:rsidR="00B53B2E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B53B2E" w:rsidRDefault="00B53B2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B53B2E" w:rsidRDefault="00B53B2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B53B2E" w:rsidTr="009B5719">
            <w:trPr>
              <w:trHeight w:val="244"/>
            </w:trPr>
            <w:tc>
              <w:tcPr>
                <w:tcW w:w="6785" w:type="dxa"/>
              </w:tcPr>
              <w:p w:rsidR="00B53B2E" w:rsidRPr="00CD24A4" w:rsidRDefault="00B53B2E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lastRenderedPageBreak/>
                  <w:t>Типы задач на грамотность. Позиционные</w:t>
                </w:r>
                <w:r w:rsidR="00A4051E" w:rsidRPr="00CD24A4">
                  <w:rPr>
                    <w:rFonts w:ascii="Arial" w:hAnsi="Arial" w:cs="Arial"/>
                    <w:szCs w:val="24"/>
                  </w:rPr>
                  <w:t xml:space="preserve"> </w:t>
                </w:r>
                <w:r w:rsidRPr="00CD24A4">
                  <w:rPr>
                    <w:rFonts w:ascii="Arial" w:hAnsi="Arial" w:cs="Arial"/>
                    <w:szCs w:val="24"/>
                  </w:rPr>
                  <w:t>задачи.</w:t>
                </w:r>
              </w:p>
              <w:p w:rsidR="00B53B2E" w:rsidRPr="00CD24A4" w:rsidRDefault="00B53B2E" w:rsidP="00A4051E">
                <w:pPr>
                  <w:rPr>
                    <w:rFonts w:ascii="Arial" w:hAnsi="Arial" w:cs="Arial"/>
                    <w:szCs w:val="24"/>
                  </w:rPr>
                </w:pPr>
              </w:p>
            </w:tc>
            <w:tc>
              <w:tcPr>
                <w:tcW w:w="1985" w:type="dxa"/>
              </w:tcPr>
              <w:p w:rsidR="00B53B2E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B53B2E" w:rsidRDefault="00B53B2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B53B2E" w:rsidRDefault="00B53B2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  <w:tr w:rsidR="00B53B2E" w:rsidTr="009B5719">
            <w:trPr>
              <w:trHeight w:val="244"/>
            </w:trPr>
            <w:tc>
              <w:tcPr>
                <w:tcW w:w="6785" w:type="dxa"/>
              </w:tcPr>
              <w:p w:rsidR="00A4051E" w:rsidRPr="00CD24A4" w:rsidRDefault="00A4051E" w:rsidP="00A4051E">
                <w:pPr>
                  <w:rPr>
                    <w:rFonts w:ascii="Arial" w:hAnsi="Arial" w:cs="Arial"/>
                    <w:szCs w:val="24"/>
                  </w:rPr>
                </w:pPr>
                <w:r w:rsidRPr="00CD24A4">
                  <w:rPr>
                    <w:rFonts w:ascii="Arial" w:hAnsi="Arial" w:cs="Arial"/>
                    <w:szCs w:val="24"/>
                  </w:rPr>
                  <w:t>Чему я научился (Подведение итогов, оформление портфолио)</w:t>
                </w:r>
              </w:p>
              <w:p w:rsidR="00B53B2E" w:rsidRPr="00CD24A4" w:rsidRDefault="00B53B2E" w:rsidP="00A4051E">
                <w:pPr>
                  <w:rPr>
                    <w:rFonts w:ascii="Arial" w:hAnsi="Arial" w:cs="Arial"/>
                    <w:szCs w:val="24"/>
                  </w:rPr>
                </w:pPr>
              </w:p>
            </w:tc>
            <w:tc>
              <w:tcPr>
                <w:tcW w:w="1985" w:type="dxa"/>
              </w:tcPr>
              <w:p w:rsidR="00B53B2E" w:rsidRDefault="00A4051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eastAsia="Times New Roman"/>
                    <w:szCs w:val="24"/>
                    <w:lang w:eastAsia="ru-RU"/>
                  </w:rPr>
                  <w:t>1</w:t>
                </w:r>
              </w:p>
            </w:tc>
            <w:tc>
              <w:tcPr>
                <w:tcW w:w="2409" w:type="dxa"/>
              </w:tcPr>
              <w:p w:rsidR="00B53B2E" w:rsidRDefault="00B53B2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  <w:tc>
              <w:tcPr>
                <w:tcW w:w="2184" w:type="dxa"/>
              </w:tcPr>
              <w:p w:rsidR="00B53B2E" w:rsidRDefault="00B53B2E" w:rsidP="00A4051E">
                <w:pPr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</w:p>
            </w:tc>
          </w:tr>
        </w:tbl>
        <w:p w:rsidR="00BE6E72" w:rsidRDefault="00BE6E72" w:rsidP="00A4051E">
          <w:pPr>
            <w:spacing w:after="0" w:line="240" w:lineRule="auto"/>
            <w:rPr>
              <w:rFonts w:eastAsia="Times New Roman"/>
              <w:b/>
              <w:bCs/>
              <w:szCs w:val="24"/>
              <w:lang w:eastAsia="ru-RU"/>
            </w:rPr>
          </w:pPr>
        </w:p>
        <w:p w:rsidR="00207171" w:rsidRDefault="00F149D1" w:rsidP="00A4051E">
          <w:pPr>
            <w:spacing w:after="0" w:line="240" w:lineRule="auto"/>
            <w:rPr>
              <w:rFonts w:eastAsia="Times New Roman"/>
              <w:b/>
              <w:bCs/>
              <w:szCs w:val="24"/>
              <w:lang w:eastAsia="ru-RU"/>
            </w:rPr>
          </w:pPr>
        </w:p>
      </w:sdtContent>
    </w:sdt>
    <w:p w:rsidR="00207171" w:rsidRDefault="00207171" w:rsidP="00A4051E">
      <w:pPr>
        <w:spacing w:after="0" w:line="240" w:lineRule="auto"/>
      </w:pPr>
    </w:p>
    <w:p w:rsidR="004F2F3F" w:rsidRPr="004F2F3F" w:rsidRDefault="004F2F3F" w:rsidP="00A4051E">
      <w:pPr>
        <w:spacing w:after="0" w:line="240" w:lineRule="auto"/>
        <w:jc w:val="center"/>
        <w:rPr>
          <w:b/>
        </w:rPr>
      </w:pPr>
    </w:p>
    <w:sectPr w:rsidR="004F2F3F" w:rsidRPr="004F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197BEC"/>
    <w:multiLevelType w:val="multilevel"/>
    <w:tmpl w:val="D9C8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33654"/>
    <w:multiLevelType w:val="multilevel"/>
    <w:tmpl w:val="C214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D1D02"/>
    <w:multiLevelType w:val="multilevel"/>
    <w:tmpl w:val="3A20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94388"/>
    <w:multiLevelType w:val="multilevel"/>
    <w:tmpl w:val="11C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71"/>
    <w:rsid w:val="00207171"/>
    <w:rsid w:val="0035083F"/>
    <w:rsid w:val="004F2F3F"/>
    <w:rsid w:val="009251B2"/>
    <w:rsid w:val="009B5719"/>
    <w:rsid w:val="00A4051E"/>
    <w:rsid w:val="00A86F13"/>
    <w:rsid w:val="00B53B2E"/>
    <w:rsid w:val="00BE6E72"/>
    <w:rsid w:val="00C369A9"/>
    <w:rsid w:val="00CD24A4"/>
    <w:rsid w:val="00CE1EFC"/>
    <w:rsid w:val="00D6537B"/>
    <w:rsid w:val="00F1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1"/>
  </w:style>
  <w:style w:type="paragraph" w:styleId="2">
    <w:name w:val="heading 2"/>
    <w:basedOn w:val="a"/>
    <w:next w:val="a"/>
    <w:link w:val="20"/>
    <w:rsid w:val="00F149D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6F1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4">
    <w:name w:val="List Paragraph"/>
    <w:basedOn w:val="a"/>
    <w:uiPriority w:val="34"/>
    <w:qFormat/>
    <w:rsid w:val="0035083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149D1"/>
    <w:rPr>
      <w:rFonts w:ascii="Calibri" w:eastAsia="Calibri" w:hAnsi="Calibri" w:cs="Calibri"/>
      <w:b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1"/>
  </w:style>
  <w:style w:type="paragraph" w:styleId="2">
    <w:name w:val="heading 2"/>
    <w:basedOn w:val="a"/>
    <w:next w:val="a"/>
    <w:link w:val="20"/>
    <w:rsid w:val="00F149D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6F1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4">
    <w:name w:val="List Paragraph"/>
    <w:basedOn w:val="a"/>
    <w:uiPriority w:val="34"/>
    <w:qFormat/>
    <w:rsid w:val="0035083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149D1"/>
    <w:rPr>
      <w:rFonts w:ascii="Calibri" w:eastAsia="Calibri" w:hAnsi="Calibri" w:cs="Calibri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dcterms:created xsi:type="dcterms:W3CDTF">2022-06-29T10:10:00Z</dcterms:created>
  <dcterms:modified xsi:type="dcterms:W3CDTF">2022-10-13T06:31:00Z</dcterms:modified>
</cp:coreProperties>
</file>